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3A5" w:rsidRPr="008C33A5" w:rsidRDefault="00B72639" w:rsidP="008C33A5">
      <w:pPr>
        <w:keepNext/>
        <w:spacing w:after="0" w:line="240" w:lineRule="auto"/>
        <w:jc w:val="center"/>
        <w:outlineLvl w:val="0"/>
        <w:rPr>
          <w:rFonts w:eastAsia="Times New Roman" w:cs="Times New Roman"/>
          <w:b/>
          <w:color w:val="031197"/>
          <w:sz w:val="32"/>
          <w:szCs w:val="32"/>
        </w:rPr>
      </w:pPr>
      <w:r>
        <w:rPr>
          <w:rFonts w:eastAsia="Times New Roman" w:cs="Times New Roman"/>
          <w:b/>
          <w:color w:val="031197"/>
          <w:sz w:val="32"/>
          <w:szCs w:val="32"/>
        </w:rPr>
        <w:t>H</w:t>
      </w:r>
      <w:r w:rsidR="008C33A5" w:rsidRPr="008C33A5">
        <w:rPr>
          <w:rFonts w:eastAsia="Times New Roman" w:cs="Times New Roman"/>
          <w:b/>
          <w:color w:val="031197"/>
          <w:sz w:val="32"/>
          <w:szCs w:val="32"/>
        </w:rPr>
        <w:t>ome</w:t>
      </w:r>
      <w:r>
        <w:rPr>
          <w:rFonts w:eastAsia="Times New Roman" w:cs="Times New Roman"/>
          <w:b/>
          <w:color w:val="031197"/>
          <w:sz w:val="32"/>
          <w:szCs w:val="32"/>
        </w:rPr>
        <w:t xml:space="preserve"> Care, </w:t>
      </w:r>
      <w:r w:rsidR="008C33A5" w:rsidRPr="008C33A5">
        <w:rPr>
          <w:rFonts w:eastAsia="Times New Roman" w:cs="Times New Roman"/>
          <w:b/>
          <w:color w:val="031197"/>
          <w:sz w:val="32"/>
          <w:szCs w:val="32"/>
        </w:rPr>
        <w:t>Hospice</w:t>
      </w:r>
      <w:r>
        <w:rPr>
          <w:rFonts w:eastAsia="Times New Roman" w:cs="Times New Roman"/>
          <w:b/>
          <w:color w:val="031197"/>
          <w:sz w:val="32"/>
          <w:szCs w:val="32"/>
        </w:rPr>
        <w:t>, and Palliative</w:t>
      </w:r>
      <w:r w:rsidR="008C33A5" w:rsidRPr="008C33A5">
        <w:rPr>
          <w:rFonts w:eastAsia="Times New Roman" w:cs="Times New Roman"/>
          <w:b/>
          <w:color w:val="031197"/>
          <w:sz w:val="32"/>
          <w:szCs w:val="32"/>
        </w:rPr>
        <w:t xml:space="preserve"> Care Month Advocacy “Talking Points” for the Media and Home Visits with Elected Representatives</w:t>
      </w:r>
    </w:p>
    <w:p w:rsidR="008C33A5" w:rsidRPr="008C33A5" w:rsidRDefault="008C33A5" w:rsidP="008C33A5">
      <w:pPr>
        <w:spacing w:after="0" w:line="240" w:lineRule="auto"/>
        <w:jc w:val="both"/>
        <w:rPr>
          <w:rFonts w:eastAsia="Times New Roman" w:cs="Times New Roman"/>
          <w:szCs w:val="20"/>
        </w:rPr>
      </w:pPr>
    </w:p>
    <w:p w:rsidR="008C33A5" w:rsidRPr="008C33A5" w:rsidRDefault="008C33A5" w:rsidP="008C33A5">
      <w:pPr>
        <w:spacing w:after="0" w:line="240" w:lineRule="auto"/>
        <w:jc w:val="both"/>
        <w:rPr>
          <w:rFonts w:eastAsia="Times New Roman" w:cs="Times New Roman"/>
          <w:b/>
          <w:szCs w:val="20"/>
        </w:rPr>
      </w:pPr>
      <w:r w:rsidRPr="008C33A5">
        <w:rPr>
          <w:rFonts w:eastAsia="Times New Roman" w:cs="Times New Roman"/>
          <w:b/>
          <w:szCs w:val="20"/>
        </w:rPr>
        <w:t>IF YOU ARE TARGETING THE MEDIA OR A STATE OR COUNTY OFFICIAL, you may choose to arrange a visit with a Home Health, Hospice, CAP-DA, CAP-C, PCS, or PDN patient and plan to discuss:</w:t>
      </w:r>
    </w:p>
    <w:p w:rsidR="008C33A5" w:rsidRPr="008C33A5" w:rsidRDefault="008C33A5" w:rsidP="008C33A5">
      <w:pPr>
        <w:spacing w:after="0" w:line="240" w:lineRule="auto"/>
        <w:jc w:val="both"/>
        <w:rPr>
          <w:rFonts w:eastAsia="Times New Roman" w:cs="Times New Roman"/>
          <w:b/>
          <w:sz w:val="20"/>
          <w:szCs w:val="20"/>
        </w:rPr>
      </w:pPr>
    </w:p>
    <w:p w:rsidR="008C33A5" w:rsidRPr="008C33A5" w:rsidRDefault="008C33A5" w:rsidP="008C33A5">
      <w:pPr>
        <w:numPr>
          <w:ilvl w:val="0"/>
          <w:numId w:val="1"/>
        </w:numPr>
        <w:spacing w:after="0" w:line="240" w:lineRule="auto"/>
        <w:jc w:val="both"/>
        <w:rPr>
          <w:rFonts w:eastAsia="Times New Roman" w:cs="Times New Roman"/>
          <w:sz w:val="20"/>
          <w:szCs w:val="20"/>
        </w:rPr>
      </w:pPr>
      <w:r w:rsidRPr="008C33A5">
        <w:rPr>
          <w:rFonts w:eastAsia="Times New Roman" w:cs="Times New Roman"/>
          <w:sz w:val="20"/>
          <w:szCs w:val="20"/>
        </w:rPr>
        <w:t>The unique and important role these services play in preventing or postponing premature institutionalization in a nursing home or adult care facility;</w:t>
      </w:r>
    </w:p>
    <w:p w:rsidR="008C33A5" w:rsidRPr="008C33A5" w:rsidRDefault="008C33A5" w:rsidP="008C33A5">
      <w:pPr>
        <w:numPr>
          <w:ilvl w:val="0"/>
          <w:numId w:val="1"/>
        </w:numPr>
        <w:spacing w:after="0" w:line="240" w:lineRule="auto"/>
        <w:jc w:val="both"/>
        <w:rPr>
          <w:rFonts w:eastAsia="Times New Roman" w:cs="Times New Roman"/>
          <w:sz w:val="20"/>
          <w:szCs w:val="20"/>
        </w:rPr>
      </w:pPr>
      <w:r w:rsidRPr="008C33A5">
        <w:rPr>
          <w:rFonts w:eastAsia="Times New Roman" w:cs="Times New Roman"/>
          <w:sz w:val="20"/>
          <w:szCs w:val="20"/>
        </w:rPr>
        <w:t>The cost-effectiveness of these programs when compared to skilled nu</w:t>
      </w:r>
      <w:bookmarkStart w:id="0" w:name="_GoBack"/>
      <w:bookmarkEnd w:id="0"/>
      <w:r w:rsidRPr="008C33A5">
        <w:rPr>
          <w:rFonts w:eastAsia="Times New Roman" w:cs="Times New Roman"/>
          <w:sz w:val="20"/>
          <w:szCs w:val="20"/>
        </w:rPr>
        <w:t>rsing facilities or adult care homes;</w:t>
      </w:r>
    </w:p>
    <w:p w:rsidR="008C33A5" w:rsidRPr="008C33A5" w:rsidRDefault="008C33A5" w:rsidP="008C33A5">
      <w:pPr>
        <w:numPr>
          <w:ilvl w:val="0"/>
          <w:numId w:val="1"/>
        </w:numPr>
        <w:spacing w:after="0" w:line="240" w:lineRule="auto"/>
        <w:jc w:val="both"/>
        <w:rPr>
          <w:rFonts w:eastAsia="Times New Roman" w:cs="Times New Roman"/>
          <w:sz w:val="20"/>
          <w:szCs w:val="20"/>
        </w:rPr>
      </w:pPr>
      <w:r w:rsidRPr="008C33A5">
        <w:rPr>
          <w:rFonts w:eastAsia="Times New Roman" w:cs="Times New Roman"/>
          <w:sz w:val="20"/>
          <w:szCs w:val="20"/>
        </w:rPr>
        <w:t>Cost savings of in-home care programs – contact AHHC for articles and data that support this for home care, home health and hospice.</w:t>
      </w:r>
    </w:p>
    <w:p w:rsidR="008C33A5" w:rsidRPr="008C33A5" w:rsidRDefault="008C33A5" w:rsidP="008C33A5">
      <w:pPr>
        <w:numPr>
          <w:ilvl w:val="0"/>
          <w:numId w:val="1"/>
        </w:numPr>
        <w:spacing w:after="0" w:line="240" w:lineRule="auto"/>
        <w:jc w:val="both"/>
        <w:rPr>
          <w:rFonts w:eastAsia="Times New Roman" w:cs="Times New Roman"/>
          <w:sz w:val="20"/>
          <w:szCs w:val="20"/>
        </w:rPr>
      </w:pPr>
      <w:r w:rsidRPr="008C33A5">
        <w:rPr>
          <w:rFonts w:eastAsia="Times New Roman" w:cs="Times New Roman"/>
          <w:sz w:val="20"/>
          <w:szCs w:val="20"/>
        </w:rPr>
        <w:t>The vital role home care plays in providing jobs for North Carolina</w:t>
      </w:r>
    </w:p>
    <w:p w:rsidR="008C33A5" w:rsidRPr="008C33A5" w:rsidRDefault="008C33A5" w:rsidP="008C33A5">
      <w:pPr>
        <w:numPr>
          <w:ilvl w:val="0"/>
          <w:numId w:val="1"/>
        </w:numPr>
        <w:spacing w:after="0" w:line="240" w:lineRule="auto"/>
        <w:jc w:val="both"/>
        <w:rPr>
          <w:rFonts w:ascii="Tahoma" w:eastAsia="Times New Roman" w:hAnsi="Tahoma" w:cs="Tahoma"/>
          <w:i/>
          <w:sz w:val="14"/>
          <w:szCs w:val="20"/>
        </w:rPr>
      </w:pPr>
      <w:r w:rsidRPr="008C33A5">
        <w:rPr>
          <w:rFonts w:eastAsia="Times New Roman" w:cs="Times New Roman"/>
          <w:sz w:val="20"/>
          <w:szCs w:val="20"/>
        </w:rPr>
        <w:t>The senselessness of pulling dollars from the bedside in order to pay for increased administrative costs in the Medicaid program</w:t>
      </w:r>
    </w:p>
    <w:p w:rsidR="008C33A5" w:rsidRPr="008C33A5" w:rsidRDefault="008C33A5" w:rsidP="008C33A5">
      <w:pPr>
        <w:spacing w:after="0" w:line="240" w:lineRule="auto"/>
        <w:jc w:val="center"/>
        <w:rPr>
          <w:rFonts w:ascii="Tahoma" w:eastAsia="Times New Roman" w:hAnsi="Tahoma" w:cs="Tahoma"/>
          <w:i/>
          <w:sz w:val="18"/>
          <w:szCs w:val="20"/>
        </w:rPr>
      </w:pPr>
    </w:p>
    <w:p w:rsidR="008C33A5" w:rsidRPr="008C33A5" w:rsidRDefault="008C33A5" w:rsidP="008C33A5">
      <w:pPr>
        <w:tabs>
          <w:tab w:val="left" w:pos="2880"/>
          <w:tab w:val="left" w:pos="3600"/>
          <w:tab w:val="left" w:pos="3690"/>
          <w:tab w:val="left" w:pos="5040"/>
          <w:tab w:val="left" w:leader="dot" w:pos="9360"/>
        </w:tabs>
        <w:spacing w:after="0" w:line="240" w:lineRule="auto"/>
        <w:jc w:val="center"/>
        <w:rPr>
          <w:rFonts w:eastAsia="Times New Roman" w:cs="Times New Roman"/>
          <w:b/>
          <w:color w:val="031197"/>
          <w:sz w:val="32"/>
          <w:szCs w:val="36"/>
          <w:u w:val="single"/>
        </w:rPr>
      </w:pPr>
      <w:r w:rsidRPr="008C33A5">
        <w:rPr>
          <w:rFonts w:eastAsia="Times New Roman" w:cs="Times New Roman"/>
          <w:b/>
          <w:color w:val="031197"/>
          <w:sz w:val="32"/>
          <w:szCs w:val="36"/>
          <w:u w:val="single"/>
        </w:rPr>
        <w:t>Tips on Lobbying the General Assembly and Congress</w:t>
      </w:r>
    </w:p>
    <w:p w:rsidR="008C33A5" w:rsidRPr="008C33A5" w:rsidRDefault="008C33A5" w:rsidP="008C33A5">
      <w:pPr>
        <w:tabs>
          <w:tab w:val="left" w:pos="2880"/>
          <w:tab w:val="left" w:pos="3600"/>
          <w:tab w:val="left" w:pos="3690"/>
          <w:tab w:val="left" w:pos="5040"/>
          <w:tab w:val="left" w:leader="dot" w:pos="9360"/>
        </w:tabs>
        <w:spacing w:after="0" w:line="240" w:lineRule="auto"/>
        <w:jc w:val="center"/>
        <w:rPr>
          <w:rFonts w:eastAsia="Times New Roman" w:cs="Times New Roman"/>
          <w:b/>
          <w:i/>
          <w:sz w:val="20"/>
          <w:szCs w:val="28"/>
        </w:rPr>
      </w:pPr>
    </w:p>
    <w:p w:rsidR="008C33A5" w:rsidRPr="008C33A5" w:rsidRDefault="008C33A5" w:rsidP="008C33A5">
      <w:pPr>
        <w:numPr>
          <w:ilvl w:val="0"/>
          <w:numId w:val="3"/>
        </w:numPr>
        <w:tabs>
          <w:tab w:val="left" w:leader="dot" w:pos="9360"/>
        </w:tabs>
        <w:spacing w:after="0" w:line="240" w:lineRule="auto"/>
        <w:jc w:val="both"/>
        <w:rPr>
          <w:rFonts w:eastAsia="Times New Roman" w:cs="Times New Roman"/>
          <w:sz w:val="20"/>
          <w:szCs w:val="28"/>
        </w:rPr>
      </w:pPr>
      <w:r w:rsidRPr="008C33A5">
        <w:rPr>
          <w:rFonts w:eastAsia="Times New Roman" w:cs="Times New Roman"/>
          <w:sz w:val="20"/>
          <w:szCs w:val="28"/>
        </w:rPr>
        <w:t>Keep your time brief unless the legislator or member of Congress appears as though they have the time to keep talking– 15 minutes is usually a long time to discuss your views on an issue.  Your respect for their time will be appreciated and remembered the next time you want access to that office.</w:t>
      </w:r>
    </w:p>
    <w:p w:rsidR="008C33A5" w:rsidRPr="008C33A5" w:rsidRDefault="008C33A5" w:rsidP="008C33A5">
      <w:pPr>
        <w:numPr>
          <w:ilvl w:val="0"/>
          <w:numId w:val="4"/>
        </w:numPr>
        <w:tabs>
          <w:tab w:val="left" w:leader="dot" w:pos="9360"/>
        </w:tabs>
        <w:spacing w:after="0" w:line="240" w:lineRule="auto"/>
        <w:jc w:val="both"/>
        <w:rPr>
          <w:rFonts w:eastAsia="Times New Roman" w:cs="Times New Roman"/>
          <w:sz w:val="20"/>
          <w:szCs w:val="28"/>
        </w:rPr>
      </w:pPr>
      <w:r w:rsidRPr="008C33A5">
        <w:rPr>
          <w:rFonts w:eastAsia="Times New Roman" w:cs="Times New Roman"/>
          <w:sz w:val="20"/>
          <w:szCs w:val="28"/>
        </w:rPr>
        <w:t>Present yourself and your views in a respectful, dignified manner.  Dress appropriately.  It is not mandatory but business casual fits the definition. Be on time.</w:t>
      </w:r>
    </w:p>
    <w:p w:rsidR="008C33A5" w:rsidRPr="008C33A5" w:rsidRDefault="008C33A5" w:rsidP="008C33A5">
      <w:pPr>
        <w:numPr>
          <w:ilvl w:val="0"/>
          <w:numId w:val="5"/>
        </w:numPr>
        <w:tabs>
          <w:tab w:val="left" w:leader="dot" w:pos="9360"/>
        </w:tabs>
        <w:spacing w:after="0" w:line="240" w:lineRule="auto"/>
        <w:jc w:val="both"/>
        <w:rPr>
          <w:rFonts w:eastAsia="Times New Roman" w:cs="Times New Roman"/>
          <w:sz w:val="20"/>
          <w:szCs w:val="28"/>
        </w:rPr>
      </w:pPr>
      <w:r w:rsidRPr="008C33A5">
        <w:rPr>
          <w:rFonts w:eastAsia="Times New Roman" w:cs="Times New Roman"/>
          <w:sz w:val="20"/>
          <w:szCs w:val="28"/>
        </w:rPr>
        <w:t>It’s the quality, not the length, of your discussion that will be important.</w:t>
      </w:r>
    </w:p>
    <w:p w:rsidR="008C33A5" w:rsidRPr="008C33A5" w:rsidRDefault="008C33A5" w:rsidP="008C33A5">
      <w:pPr>
        <w:numPr>
          <w:ilvl w:val="0"/>
          <w:numId w:val="6"/>
        </w:numPr>
        <w:tabs>
          <w:tab w:val="left" w:leader="dot" w:pos="9360"/>
        </w:tabs>
        <w:spacing w:after="0" w:line="240" w:lineRule="auto"/>
        <w:jc w:val="both"/>
        <w:rPr>
          <w:rFonts w:eastAsia="Times New Roman" w:cs="Times New Roman"/>
          <w:sz w:val="20"/>
          <w:szCs w:val="28"/>
        </w:rPr>
      </w:pPr>
      <w:r w:rsidRPr="008C33A5">
        <w:rPr>
          <w:rFonts w:eastAsia="Times New Roman" w:cs="Times New Roman"/>
          <w:sz w:val="20"/>
          <w:szCs w:val="28"/>
        </w:rPr>
        <w:t xml:space="preserve">Be direct and concise in your presentation when there is a time crunch.  </w:t>
      </w:r>
    </w:p>
    <w:p w:rsidR="008C33A5" w:rsidRPr="008C33A5" w:rsidRDefault="008C33A5" w:rsidP="008C33A5">
      <w:pPr>
        <w:numPr>
          <w:ilvl w:val="0"/>
          <w:numId w:val="7"/>
        </w:numPr>
        <w:tabs>
          <w:tab w:val="left" w:leader="dot" w:pos="9360"/>
        </w:tabs>
        <w:spacing w:after="0" w:line="240" w:lineRule="auto"/>
        <w:jc w:val="both"/>
        <w:rPr>
          <w:rFonts w:eastAsia="Times New Roman" w:cs="Times New Roman"/>
          <w:sz w:val="20"/>
          <w:szCs w:val="28"/>
        </w:rPr>
      </w:pPr>
      <w:r w:rsidRPr="008C33A5">
        <w:rPr>
          <w:rFonts w:eastAsia="Times New Roman" w:cs="Times New Roman"/>
          <w:sz w:val="20"/>
          <w:szCs w:val="28"/>
        </w:rPr>
        <w:t>If you’re going to see a legislator or member of Congress who has a bad record on home care issues, you might be tempted to tell him or her off. Don’t do it!  If he or she says things that offend you, keep a cool head and respond rationally, with facts.  In some offices, all you may achieve the first time out is a civil exchange of conflicting opinions but, if you handle yourself well, you can begin to establish a working relationship with the office.  They’ll recognize your name when you write or phone the next time. Building a base for continuing communication is important.</w:t>
      </w:r>
    </w:p>
    <w:p w:rsidR="008C33A5" w:rsidRPr="008C33A5" w:rsidRDefault="008C33A5" w:rsidP="008C33A5">
      <w:pPr>
        <w:numPr>
          <w:ilvl w:val="0"/>
          <w:numId w:val="8"/>
        </w:numPr>
        <w:tabs>
          <w:tab w:val="left" w:leader="dot" w:pos="9360"/>
        </w:tabs>
        <w:spacing w:after="0" w:line="240" w:lineRule="auto"/>
        <w:jc w:val="both"/>
        <w:rPr>
          <w:rFonts w:eastAsia="Times New Roman" w:cs="Times New Roman"/>
          <w:b/>
          <w:sz w:val="20"/>
          <w:szCs w:val="28"/>
        </w:rPr>
      </w:pPr>
      <w:r w:rsidRPr="008C33A5">
        <w:rPr>
          <w:rFonts w:eastAsia="Times New Roman" w:cs="Times New Roman"/>
          <w:sz w:val="20"/>
          <w:szCs w:val="28"/>
        </w:rPr>
        <w:t>If a legislator has a good or excellent record of support –THANK THEM!  Our friends in the General Assembly and Members of Congress need to know that their support is known and appreciated.</w:t>
      </w:r>
    </w:p>
    <w:p w:rsidR="008C33A5" w:rsidRPr="008C33A5" w:rsidRDefault="008C33A5" w:rsidP="008C33A5">
      <w:pPr>
        <w:tabs>
          <w:tab w:val="left" w:leader="dot" w:pos="9360"/>
        </w:tabs>
        <w:spacing w:after="0" w:line="240" w:lineRule="auto"/>
        <w:jc w:val="both"/>
        <w:rPr>
          <w:rFonts w:eastAsia="Times New Roman" w:cs="Times New Roman"/>
          <w:b/>
          <w:sz w:val="20"/>
          <w:szCs w:val="28"/>
        </w:rPr>
      </w:pPr>
    </w:p>
    <w:p w:rsidR="008C33A5" w:rsidRPr="008C33A5" w:rsidRDefault="008C33A5" w:rsidP="008C33A5">
      <w:pPr>
        <w:tabs>
          <w:tab w:val="left" w:leader="dot" w:pos="9360"/>
        </w:tabs>
        <w:spacing w:after="0" w:line="240" w:lineRule="auto"/>
        <w:jc w:val="both"/>
        <w:rPr>
          <w:rFonts w:eastAsia="Times New Roman" w:cs="Times New Roman"/>
          <w:b/>
          <w:color w:val="031197"/>
          <w:sz w:val="20"/>
          <w:szCs w:val="28"/>
        </w:rPr>
      </w:pPr>
      <w:r w:rsidRPr="008C33A5">
        <w:rPr>
          <w:rFonts w:eastAsia="Times New Roman" w:cs="Times New Roman"/>
          <w:b/>
          <w:color w:val="031197"/>
          <w:sz w:val="20"/>
          <w:szCs w:val="28"/>
        </w:rPr>
        <w:t>Effective lobbying is:</w:t>
      </w:r>
    </w:p>
    <w:p w:rsidR="008C33A5" w:rsidRPr="008C33A5" w:rsidRDefault="008C33A5" w:rsidP="008C33A5">
      <w:pPr>
        <w:numPr>
          <w:ilvl w:val="0"/>
          <w:numId w:val="9"/>
        </w:numPr>
        <w:tabs>
          <w:tab w:val="left" w:leader="dot" w:pos="9360"/>
        </w:tabs>
        <w:spacing w:after="0" w:line="240" w:lineRule="auto"/>
        <w:jc w:val="both"/>
        <w:rPr>
          <w:rFonts w:eastAsia="Times New Roman" w:cs="Times New Roman"/>
          <w:sz w:val="20"/>
          <w:szCs w:val="28"/>
        </w:rPr>
      </w:pPr>
      <w:r w:rsidRPr="008C33A5">
        <w:rPr>
          <w:rFonts w:eastAsia="Times New Roman" w:cs="Times New Roman"/>
          <w:sz w:val="20"/>
          <w:szCs w:val="28"/>
        </w:rPr>
        <w:t>Educating the legislator or Member of Congress without being condescending;</w:t>
      </w:r>
    </w:p>
    <w:p w:rsidR="008C33A5" w:rsidRPr="008C33A5" w:rsidRDefault="008C33A5" w:rsidP="008C33A5">
      <w:pPr>
        <w:numPr>
          <w:ilvl w:val="0"/>
          <w:numId w:val="10"/>
        </w:numPr>
        <w:tabs>
          <w:tab w:val="left" w:leader="dot" w:pos="9360"/>
        </w:tabs>
        <w:spacing w:after="0" w:line="240" w:lineRule="auto"/>
        <w:jc w:val="both"/>
        <w:rPr>
          <w:rFonts w:eastAsia="Times New Roman" w:cs="Times New Roman"/>
          <w:sz w:val="20"/>
          <w:szCs w:val="28"/>
        </w:rPr>
      </w:pPr>
      <w:r w:rsidRPr="008C33A5">
        <w:rPr>
          <w:rFonts w:eastAsia="Times New Roman" w:cs="Times New Roman"/>
          <w:sz w:val="20"/>
          <w:szCs w:val="28"/>
        </w:rPr>
        <w:t>Creating trust without misleading them; and</w:t>
      </w:r>
    </w:p>
    <w:p w:rsidR="008C33A5" w:rsidRPr="008C33A5" w:rsidRDefault="008C33A5" w:rsidP="008C33A5">
      <w:pPr>
        <w:numPr>
          <w:ilvl w:val="0"/>
          <w:numId w:val="11"/>
        </w:numPr>
        <w:tabs>
          <w:tab w:val="left" w:leader="dot" w:pos="9360"/>
        </w:tabs>
        <w:spacing w:after="0" w:line="240" w:lineRule="auto"/>
        <w:jc w:val="both"/>
        <w:rPr>
          <w:rFonts w:eastAsia="Times New Roman" w:cs="Times New Roman"/>
          <w:sz w:val="20"/>
          <w:szCs w:val="28"/>
        </w:rPr>
      </w:pPr>
      <w:r w:rsidRPr="008C33A5">
        <w:rPr>
          <w:rFonts w:eastAsia="Times New Roman" w:cs="Times New Roman"/>
          <w:sz w:val="20"/>
          <w:szCs w:val="28"/>
        </w:rPr>
        <w:t>Taking enough time without taking too much time.</w:t>
      </w:r>
    </w:p>
    <w:p w:rsidR="008C33A5" w:rsidRPr="008C33A5" w:rsidRDefault="008C33A5" w:rsidP="008C33A5">
      <w:pPr>
        <w:tabs>
          <w:tab w:val="left" w:leader="dot" w:pos="9360"/>
        </w:tabs>
        <w:spacing w:after="0" w:line="240" w:lineRule="auto"/>
        <w:jc w:val="both"/>
        <w:rPr>
          <w:rFonts w:eastAsia="Times New Roman" w:cs="Times New Roman"/>
          <w:b/>
          <w:sz w:val="20"/>
          <w:szCs w:val="28"/>
        </w:rPr>
      </w:pPr>
    </w:p>
    <w:p w:rsidR="008C33A5" w:rsidRPr="008C33A5" w:rsidRDefault="008C33A5" w:rsidP="008C33A5">
      <w:pPr>
        <w:tabs>
          <w:tab w:val="left" w:leader="dot" w:pos="9360"/>
        </w:tabs>
        <w:spacing w:after="0" w:line="240" w:lineRule="auto"/>
        <w:jc w:val="both"/>
        <w:rPr>
          <w:rFonts w:eastAsia="Times New Roman" w:cs="Times New Roman"/>
          <w:b/>
          <w:color w:val="031197"/>
          <w:sz w:val="20"/>
          <w:szCs w:val="28"/>
        </w:rPr>
      </w:pPr>
      <w:r w:rsidRPr="008C33A5">
        <w:rPr>
          <w:rFonts w:eastAsia="Times New Roman" w:cs="Times New Roman"/>
          <w:b/>
          <w:color w:val="031197"/>
          <w:sz w:val="20"/>
          <w:szCs w:val="28"/>
        </w:rPr>
        <w:t>Relax!</w:t>
      </w:r>
    </w:p>
    <w:p w:rsidR="008C33A5" w:rsidRPr="008C33A5" w:rsidRDefault="008C33A5" w:rsidP="008C33A5">
      <w:pPr>
        <w:spacing w:after="0" w:line="240" w:lineRule="auto"/>
        <w:jc w:val="both"/>
        <w:rPr>
          <w:rFonts w:eastAsia="Times New Roman" w:cs="Times New Roman"/>
          <w:sz w:val="20"/>
          <w:szCs w:val="28"/>
        </w:rPr>
      </w:pPr>
      <w:r w:rsidRPr="008C33A5">
        <w:rPr>
          <w:rFonts w:eastAsia="Times New Roman" w:cs="Times New Roman"/>
          <w:sz w:val="20"/>
          <w:szCs w:val="28"/>
        </w:rPr>
        <w:t>There is nothing magical about a meeting with your Senators, Representatives or Members of Congress. Use your common sense – you are there to help them, to give them information.  Most of them want to talk to you – really!  Remember – you know more about home care issues than they do, so don’t be scared.</w:t>
      </w:r>
    </w:p>
    <w:p w:rsidR="008C33A5" w:rsidRPr="008C33A5" w:rsidRDefault="008C33A5" w:rsidP="008C33A5">
      <w:pPr>
        <w:spacing w:after="0" w:line="240" w:lineRule="auto"/>
        <w:jc w:val="both"/>
        <w:rPr>
          <w:rFonts w:eastAsia="Times New Roman" w:cs="Times New Roman"/>
          <w:b/>
          <w:color w:val="003399"/>
          <w:sz w:val="20"/>
          <w:szCs w:val="28"/>
        </w:rPr>
      </w:pPr>
    </w:p>
    <w:p w:rsidR="008C33A5" w:rsidRPr="008C33A5" w:rsidRDefault="008C33A5" w:rsidP="008C33A5">
      <w:pPr>
        <w:spacing w:after="0" w:line="240" w:lineRule="auto"/>
        <w:jc w:val="both"/>
        <w:rPr>
          <w:rFonts w:eastAsia="Times New Roman" w:cs="Times New Roman"/>
          <w:b/>
          <w:color w:val="031197"/>
          <w:sz w:val="20"/>
          <w:szCs w:val="28"/>
        </w:rPr>
      </w:pPr>
      <w:r w:rsidRPr="008C33A5">
        <w:rPr>
          <w:rFonts w:eastAsia="Times New Roman" w:cs="Times New Roman"/>
          <w:b/>
          <w:color w:val="031197"/>
          <w:sz w:val="20"/>
          <w:szCs w:val="28"/>
        </w:rPr>
        <w:t>Remember, you are a home care provider.</w:t>
      </w:r>
    </w:p>
    <w:p w:rsidR="008C33A5" w:rsidRPr="008C33A5" w:rsidRDefault="008C33A5" w:rsidP="008C33A5">
      <w:pPr>
        <w:tabs>
          <w:tab w:val="left" w:leader="dot" w:pos="9360"/>
        </w:tabs>
        <w:spacing w:after="0" w:line="240" w:lineRule="auto"/>
        <w:jc w:val="both"/>
        <w:rPr>
          <w:rFonts w:eastAsia="Times New Roman" w:cs="Times New Roman"/>
          <w:b/>
          <w:bCs/>
          <w:sz w:val="20"/>
          <w:szCs w:val="28"/>
        </w:rPr>
      </w:pPr>
      <w:r w:rsidRPr="008C33A5">
        <w:rPr>
          <w:rFonts w:eastAsia="Times New Roman" w:cs="Times New Roman"/>
          <w:sz w:val="20"/>
          <w:szCs w:val="28"/>
        </w:rPr>
        <w:t xml:space="preserve">Although you definitely need to know the basic facts about legislation (its main points), do not get hung up on the legislative details.  You are most effective when you speak from your own personal experience – how you as a home care provider believe the budget or bill will affect the clients you see, the clients and families in your legislator’s district. You are not expected to be the experts on the legislative details, but you are expected to share your views as a home care expert. </w:t>
      </w:r>
    </w:p>
    <w:p w:rsidR="008C33A5" w:rsidRPr="008C33A5" w:rsidRDefault="008C33A5" w:rsidP="008C33A5">
      <w:pPr>
        <w:autoSpaceDE w:val="0"/>
        <w:autoSpaceDN w:val="0"/>
        <w:adjustRightInd w:val="0"/>
        <w:spacing w:after="0" w:line="240" w:lineRule="auto"/>
        <w:rPr>
          <w:rFonts w:eastAsia="Calibri" w:cs="Times New Roman"/>
          <w:b/>
          <w:bCs/>
          <w:sz w:val="20"/>
          <w:szCs w:val="28"/>
        </w:rPr>
      </w:pPr>
    </w:p>
    <w:p w:rsidR="008C33A5" w:rsidRPr="008C33A5" w:rsidRDefault="008C33A5" w:rsidP="008C33A5">
      <w:pPr>
        <w:autoSpaceDE w:val="0"/>
        <w:autoSpaceDN w:val="0"/>
        <w:adjustRightInd w:val="0"/>
        <w:spacing w:after="0" w:line="240" w:lineRule="auto"/>
        <w:rPr>
          <w:rFonts w:eastAsia="Calibri" w:cs="Times New Roman"/>
          <w:b/>
          <w:bCs/>
          <w:color w:val="031197"/>
          <w:sz w:val="20"/>
          <w:szCs w:val="28"/>
        </w:rPr>
      </w:pPr>
      <w:r w:rsidRPr="008C33A5">
        <w:rPr>
          <w:rFonts w:eastAsia="Calibri" w:cs="Times New Roman"/>
          <w:b/>
          <w:bCs/>
          <w:color w:val="031197"/>
          <w:sz w:val="20"/>
          <w:szCs w:val="28"/>
        </w:rPr>
        <w:t xml:space="preserve">Before the Meeting </w:t>
      </w:r>
    </w:p>
    <w:p w:rsidR="008C33A5" w:rsidRPr="008C33A5" w:rsidRDefault="008C33A5" w:rsidP="008C33A5">
      <w:pPr>
        <w:autoSpaceDE w:val="0"/>
        <w:autoSpaceDN w:val="0"/>
        <w:adjustRightInd w:val="0"/>
        <w:spacing w:after="0" w:line="240" w:lineRule="auto"/>
        <w:rPr>
          <w:rFonts w:eastAsia="Calibri" w:cs="Times New Roman"/>
          <w:sz w:val="20"/>
          <w:szCs w:val="28"/>
        </w:rPr>
      </w:pPr>
      <w:r w:rsidRPr="008C33A5">
        <w:rPr>
          <w:rFonts w:eastAsia="Calibri" w:cs="Times New Roman"/>
          <w:sz w:val="20"/>
          <w:szCs w:val="28"/>
        </w:rPr>
        <w:t xml:space="preserve">Be Prompt and Patient. Legislators and Members of Congress have hectic schedules so be flexible if he/she is late. </w:t>
      </w:r>
    </w:p>
    <w:p w:rsidR="008C33A5" w:rsidRPr="008C33A5" w:rsidRDefault="008C33A5" w:rsidP="008C33A5">
      <w:pPr>
        <w:autoSpaceDE w:val="0"/>
        <w:autoSpaceDN w:val="0"/>
        <w:adjustRightInd w:val="0"/>
        <w:spacing w:after="0" w:line="240" w:lineRule="auto"/>
        <w:rPr>
          <w:rFonts w:eastAsia="Calibri" w:cs="Times New Roman"/>
          <w:sz w:val="20"/>
          <w:szCs w:val="28"/>
        </w:rPr>
      </w:pPr>
      <w:r w:rsidRPr="008C33A5">
        <w:rPr>
          <w:rFonts w:eastAsia="Calibri" w:cs="Times New Roman"/>
          <w:sz w:val="20"/>
          <w:szCs w:val="28"/>
        </w:rPr>
        <w:t xml:space="preserve">Be Prepared. Bring to the meeting information and materials supporting your issues. It is helpful to share with them information and examples that demonstrate clearly the impact or benefits associated with a particular issue or piece of legislation you are discussing. </w:t>
      </w:r>
    </w:p>
    <w:p w:rsidR="008C33A5" w:rsidRPr="008C33A5" w:rsidRDefault="008C33A5" w:rsidP="008C33A5">
      <w:pPr>
        <w:autoSpaceDE w:val="0"/>
        <w:autoSpaceDN w:val="0"/>
        <w:adjustRightInd w:val="0"/>
        <w:spacing w:after="0" w:line="240" w:lineRule="auto"/>
        <w:rPr>
          <w:rFonts w:eastAsia="Calibri" w:cs="Times New Roman"/>
          <w:sz w:val="20"/>
          <w:szCs w:val="28"/>
        </w:rPr>
      </w:pPr>
    </w:p>
    <w:p w:rsidR="008C33A5" w:rsidRPr="008C33A5" w:rsidRDefault="008C33A5" w:rsidP="008C33A5">
      <w:pPr>
        <w:autoSpaceDE w:val="0"/>
        <w:autoSpaceDN w:val="0"/>
        <w:adjustRightInd w:val="0"/>
        <w:spacing w:after="0" w:line="240" w:lineRule="auto"/>
        <w:rPr>
          <w:rFonts w:eastAsia="Calibri" w:cs="Times New Roman"/>
          <w:b/>
          <w:bCs/>
          <w:color w:val="031197"/>
          <w:sz w:val="20"/>
          <w:szCs w:val="28"/>
        </w:rPr>
      </w:pPr>
      <w:r w:rsidRPr="008C33A5">
        <w:rPr>
          <w:rFonts w:eastAsia="Calibri" w:cs="Times New Roman"/>
          <w:b/>
          <w:bCs/>
          <w:color w:val="031197"/>
          <w:sz w:val="20"/>
          <w:szCs w:val="28"/>
        </w:rPr>
        <w:t xml:space="preserve">After the Meeting </w:t>
      </w:r>
    </w:p>
    <w:p w:rsidR="009F4CB2" w:rsidRPr="00A03A8E" w:rsidRDefault="008C33A5" w:rsidP="00A03A8E">
      <w:pPr>
        <w:autoSpaceDE w:val="0"/>
        <w:autoSpaceDN w:val="0"/>
        <w:adjustRightInd w:val="0"/>
        <w:spacing w:after="240" w:line="240" w:lineRule="auto"/>
        <w:jc w:val="both"/>
        <w:rPr>
          <w:rFonts w:eastAsia="Calibri" w:cs="Garamond"/>
          <w:color w:val="000000"/>
          <w:szCs w:val="24"/>
        </w:rPr>
      </w:pPr>
      <w:r w:rsidRPr="008C33A5">
        <w:rPr>
          <w:rFonts w:eastAsia="Calibri" w:cs="Times New Roman"/>
          <w:sz w:val="20"/>
          <w:szCs w:val="28"/>
        </w:rPr>
        <w:t xml:space="preserve">Follow up the meeting with a thank you letter that outlines the different points covered during the meeting, and send along any additional information and materials that were requested. </w:t>
      </w:r>
    </w:p>
    <w:sectPr w:rsidR="009F4CB2" w:rsidRPr="00A03A8E" w:rsidSect="008C33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B191"/>
    <w:multiLevelType w:val="hybridMultilevel"/>
    <w:tmpl w:val="B158206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63A03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FC93F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C1035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0383A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AB63B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608347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668E31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E754C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70664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DAA2B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F111417"/>
    <w:multiLevelType w:val="hybridMultilevel"/>
    <w:tmpl w:val="B212C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9"/>
  </w:num>
  <w:num w:numId="4">
    <w:abstractNumId w:val="1"/>
  </w:num>
  <w:num w:numId="5">
    <w:abstractNumId w:val="4"/>
  </w:num>
  <w:num w:numId="6">
    <w:abstractNumId w:val="8"/>
  </w:num>
  <w:num w:numId="7">
    <w:abstractNumId w:val="5"/>
  </w:num>
  <w:num w:numId="8">
    <w:abstractNumId w:val="2"/>
  </w:num>
  <w:num w:numId="9">
    <w:abstractNumId w:val="3"/>
  </w:num>
  <w:num w:numId="10">
    <w:abstractNumId w:val="7"/>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3A5"/>
    <w:rsid w:val="005352B4"/>
    <w:rsid w:val="006258B0"/>
    <w:rsid w:val="008C33A5"/>
    <w:rsid w:val="0099460D"/>
    <w:rsid w:val="009F4CB2"/>
    <w:rsid w:val="00A03A8E"/>
    <w:rsid w:val="00B72639"/>
    <w:rsid w:val="00D91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33A5"/>
    <w:rPr>
      <w:color w:val="0000FF"/>
      <w:u w:val="single"/>
    </w:rPr>
  </w:style>
  <w:style w:type="paragraph" w:styleId="ListParagraph">
    <w:name w:val="List Paragraph"/>
    <w:basedOn w:val="Normal"/>
    <w:uiPriority w:val="34"/>
    <w:qFormat/>
    <w:rsid w:val="008C33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33A5"/>
    <w:rPr>
      <w:color w:val="0000FF"/>
      <w:u w:val="single"/>
    </w:rPr>
  </w:style>
  <w:style w:type="paragraph" w:styleId="ListParagraph">
    <w:name w:val="List Paragraph"/>
    <w:basedOn w:val="Normal"/>
    <w:uiPriority w:val="34"/>
    <w:qFormat/>
    <w:rsid w:val="008C3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68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Hodges</dc:creator>
  <cp:lastModifiedBy>Courtney Hodges</cp:lastModifiedBy>
  <cp:revision>2</cp:revision>
  <dcterms:created xsi:type="dcterms:W3CDTF">2018-10-25T14:00:00Z</dcterms:created>
  <dcterms:modified xsi:type="dcterms:W3CDTF">2018-10-25T14:00:00Z</dcterms:modified>
</cp:coreProperties>
</file>